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0" w:rsidRDefault="00E11050" w:rsidP="00E11050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Осторожно, новогодняя ёлка!</w:t>
      </w:r>
    </w:p>
    <w:p w:rsidR="00E11050" w:rsidRDefault="00E11050" w:rsidP="00E11050">
      <w:pPr>
        <w:rPr>
          <w:rFonts w:ascii="Times New Roman" w:hAnsi="Times New Roman"/>
          <w:b w:val="0"/>
          <w:sz w:val="26"/>
          <w:szCs w:val="26"/>
        </w:rPr>
      </w:pP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  <w:t xml:space="preserve">В период новогодних каникул резко возрастает количество пожаров с гибелью людей. Поэтому в преддверии этого пожароопасного периода все усилия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гарнизона пожарной охраны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пожарно-тактические занятия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в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образовательных</w:t>
      </w:r>
      <w:proofErr w:type="gramEnd"/>
      <w:r>
        <w:rPr>
          <w:rFonts w:ascii="Times New Roman" w:hAnsi="Times New Roman"/>
          <w:b w:val="0"/>
          <w:sz w:val="26"/>
          <w:szCs w:val="26"/>
        </w:rPr>
        <w:t>, культурно-зрелищных и социальных учреждений, на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занятия по пожарной безопасности.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</w:p>
    <w:p w:rsidR="00E11050" w:rsidRDefault="00E11050" w:rsidP="00E1105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Отдел по делам гражданской обороны и чрезвычайным ситуациям администрации города Нефтеюганска</w:t>
      </w:r>
    </w:p>
    <w:p w:rsidR="00E11050" w:rsidRDefault="00E11050" w:rsidP="00E1105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Нефтеюганский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гарнизон пожарной охраны рекомендует гражданам: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  <w:t>При организации и проведении новогодних праздников и других мероприятий с массовым пребыванием людей: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  <w:t>-допускается использовать только помещения, не имеющие на окнах решеток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  <w:t> -ёлка должна устанавливаться на устойчивом основании и с таким расчётом, чтобы ветви не касались стен и потолка;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-при отсутствии в помещении электрического освещения мероприятия у ёлки должны проводиться только в светлое время суток;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E11050" w:rsidRDefault="00E11050" w:rsidP="00E11050">
      <w:pPr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Запрещается:</w:t>
      </w:r>
      <w:r>
        <w:rPr>
          <w:rFonts w:ascii="Times New Roman" w:hAnsi="Times New Roman"/>
          <w:b w:val="0"/>
          <w:sz w:val="26"/>
          <w:szCs w:val="26"/>
        </w:rPr>
        <w:t> 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  <w:t>-проведение мероприятий при запертых распашных решетках на окнах помещений, в которых они проводятся;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-украшать ёлку целлулоидными игрушками, а также марлей и ватой, не пропитанными огнезащитными составами;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-одевать детей в костюмы из легкогорючих материалов;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-проводить огневые, покрасочные и другие пожароопасные и взрывопожароопасные работы;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-использовать ставни на окнах для затемнения помещений;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-уменьшать ширину проходов между рядами и устанавливать в проходах дополнительные кресла, стулья и т. п.;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-полностью гасить свет в помещении во время спектаклей или представлений;</w:t>
      </w:r>
    </w:p>
    <w:p w:rsidR="00E11050" w:rsidRDefault="00E11050" w:rsidP="00E11050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  <w:r>
        <w:rPr>
          <w:rFonts w:ascii="Times New Roman" w:hAnsi="Times New Roman"/>
          <w:b w:val="0"/>
          <w:sz w:val="26"/>
          <w:szCs w:val="26"/>
        </w:rPr>
        <w:tab/>
        <w:t>-допускать заполнение помещений людьми сверх установленной нормы.</w:t>
      </w:r>
    </w:p>
    <w:p w:rsidR="00126E8A" w:rsidRDefault="00126E8A">
      <w:bookmarkStart w:id="0" w:name="_GoBack"/>
      <w:bookmarkEnd w:id="0"/>
    </w:p>
    <w:sectPr w:rsidR="00126E8A" w:rsidSect="00E1105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BD"/>
    <w:rsid w:val="00126E8A"/>
    <w:rsid w:val="00221A06"/>
    <w:rsid w:val="00317DBD"/>
    <w:rsid w:val="006D4027"/>
    <w:rsid w:val="00AA0562"/>
    <w:rsid w:val="00E11050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>Krokoz™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2015-12-14T03:21:00Z</dcterms:created>
  <dcterms:modified xsi:type="dcterms:W3CDTF">2015-12-14T03:21:00Z</dcterms:modified>
</cp:coreProperties>
</file>